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67F857"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eastAsia="sr-Latn-RS"/>
        </w:rPr>
        <w:t>Број: </w:t>
      </w:r>
      <w:r>
        <w:rPr>
          <w:rFonts w:ascii="Times New Roman" w:eastAsia="Times New Roman" w:hAnsi="Times New Roman" w:cs="Times New Roman"/>
          <w:color w:val="000000"/>
          <w:sz w:val="24"/>
          <w:szCs w:val="24"/>
          <w:lang w:eastAsia="sr-Latn-RS"/>
        </w:rPr>
        <w:t>1738-01/26</w:t>
      </w:r>
    </w:p>
    <w:p w14:paraId="42AEF12E"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eastAsia="sr-Latn-RS"/>
        </w:rPr>
        <w:t>Датум:</w:t>
      </w:r>
      <w:r>
        <w:rPr>
          <w:rFonts w:ascii="Times New Roman" w:eastAsia="Times New Roman" w:hAnsi="Times New Roman" w:cs="Times New Roman"/>
          <w:b/>
          <w:bCs/>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05.</w:t>
      </w:r>
      <w:r>
        <w:rPr>
          <w:rFonts w:ascii="Times New Roman" w:eastAsia="Times New Roman" w:hAnsi="Times New Roman" w:cs="Times New Roman"/>
          <w:color w:val="000000"/>
          <w:sz w:val="24"/>
          <w:szCs w:val="24"/>
          <w:lang w:val="sr-Cyrl-RS" w:eastAsia="sr-Latn-RS"/>
        </w:rPr>
        <w:t>10</w:t>
      </w:r>
      <w:r>
        <w:rPr>
          <w:rFonts w:ascii="Times New Roman" w:eastAsia="Times New Roman" w:hAnsi="Times New Roman" w:cs="Times New Roman"/>
          <w:color w:val="000000"/>
          <w:sz w:val="24"/>
          <w:szCs w:val="24"/>
          <w:lang w:eastAsia="sr-Latn-RS"/>
        </w:rPr>
        <w:t>.2026.године</w:t>
      </w:r>
    </w:p>
    <w:p w14:paraId="4C6747CE" w14:textId="77777777" w:rsidR="00176BF0" w:rsidRDefault="00176BF0" w:rsidP="00176BF0">
      <w:pPr>
        <w:shd w:val="clear" w:color="auto" w:fill="FFFFFF"/>
        <w:spacing w:after="0" w:line="240" w:lineRule="auto"/>
        <w:rPr>
          <w:rFonts w:ascii="Times New Roman" w:eastAsia="Times New Roman" w:hAnsi="Times New Roman" w:cs="Times New Roman"/>
          <w:color w:val="000000"/>
          <w:sz w:val="24"/>
          <w:szCs w:val="24"/>
          <w:lang w:eastAsia="sr-Latn-RS"/>
        </w:rPr>
      </w:pPr>
    </w:p>
    <w:p w14:paraId="313A785D"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На основу члана 102. и 103. Закона о високом образовању (Сл.гл. РС бр. 88/2017) и члана 122. и 123. Статута </w:t>
      </w:r>
      <w:r>
        <w:rPr>
          <w:rFonts w:ascii="Times New Roman" w:eastAsia="Times New Roman" w:hAnsi="Times New Roman" w:cs="Times New Roman"/>
          <w:color w:val="000000"/>
          <w:sz w:val="23"/>
          <w:szCs w:val="23"/>
          <w:lang w:eastAsia="sr-Latn-RS"/>
        </w:rPr>
        <w:t>(дел. бр. 34-07/22 29.01.2022.год) </w:t>
      </w:r>
      <w:r>
        <w:rPr>
          <w:rFonts w:ascii="Times New Roman" w:eastAsia="Times New Roman" w:hAnsi="Times New Roman" w:cs="Times New Roman"/>
          <w:color w:val="000000"/>
          <w:sz w:val="24"/>
          <w:szCs w:val="24"/>
          <w:lang w:eastAsia="sr-Latn-RS"/>
        </w:rPr>
        <w:t>и Правилника о условима и поступку уписа на студије и правилима студирања (бр.529-01/19. од 15.04.2019.год.) Високе школе струковних студија за образовање васпитача и тренера у Суботици, издајем</w:t>
      </w:r>
    </w:p>
    <w:p w14:paraId="2B28490D"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43873337" w14:textId="77777777" w:rsidR="00176BF0" w:rsidRDefault="00176BF0" w:rsidP="00176BF0">
      <w:p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 </w:t>
      </w:r>
    </w:p>
    <w:p w14:paraId="34C4A75D" w14:textId="77777777" w:rsidR="00176BF0" w:rsidRDefault="00176BF0" w:rsidP="00176BF0">
      <w:pPr>
        <w:shd w:val="clear" w:color="auto" w:fill="FFFFFF"/>
        <w:spacing w:after="0" w:line="240" w:lineRule="auto"/>
        <w:jc w:val="center"/>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eastAsia="sr-Latn-RS"/>
        </w:rPr>
        <w:t>ОБАВЕШТЕЊЕ</w:t>
      </w:r>
    </w:p>
    <w:p w14:paraId="77556137" w14:textId="77777777" w:rsidR="00176BF0" w:rsidRDefault="00176BF0" w:rsidP="00176BF0">
      <w:pPr>
        <w:shd w:val="clear" w:color="auto" w:fill="FFFFFF"/>
        <w:spacing w:after="0" w:line="240" w:lineRule="auto"/>
        <w:jc w:val="center"/>
        <w:rPr>
          <w:rFonts w:ascii="Times New Roman" w:eastAsia="Times New Roman" w:hAnsi="Times New Roman" w:cs="Times New Roman"/>
          <w:b/>
          <w:bCs/>
          <w:color w:val="000000"/>
          <w:sz w:val="24"/>
          <w:szCs w:val="24"/>
          <w:lang w:eastAsia="sr-Latn-RS"/>
        </w:rPr>
      </w:pPr>
      <w:r>
        <w:rPr>
          <w:rFonts w:ascii="Times New Roman" w:eastAsia="Times New Roman" w:hAnsi="Times New Roman" w:cs="Times New Roman"/>
          <w:b/>
          <w:bCs/>
          <w:color w:val="000000"/>
          <w:sz w:val="24"/>
          <w:szCs w:val="24"/>
          <w:lang w:eastAsia="sr-Latn-RS"/>
        </w:rPr>
        <w:t>СТУДЕНТИМА ПРВЕ И ДРУГЕ ГОДИНЕ СТУДИЈА У ШКОЛСКОЈ 2025/2026. ГОДИНИ О УСЛОВИМА И НАЧИНУ УПИСА ПРВИ ПУТ НА ДРУГУ, ОДНОСНО ТРЕЋУ ГОДИНУ СТУДИЈА У ШКОЛСКОЈ 2026/2027. ГОДИНИ</w:t>
      </w:r>
    </w:p>
    <w:p w14:paraId="217F714B" w14:textId="36A8C76E" w:rsidR="00176BF0" w:rsidRDefault="00F8722A" w:rsidP="00176BF0">
      <w:pPr>
        <w:shd w:val="clear" w:color="auto" w:fill="FFFFFF"/>
        <w:spacing w:after="0" w:line="240" w:lineRule="auto"/>
        <w:rPr>
          <w:rFonts w:ascii="Times New Roman" w:eastAsia="Times New Roman" w:hAnsi="Times New Roman" w:cs="Times New Roman"/>
          <w:b/>
          <w:bCs/>
          <w:color w:val="000000"/>
          <w:sz w:val="24"/>
          <w:szCs w:val="24"/>
          <w:lang w:val="sr-Cyrl-RS" w:eastAsia="sr-Latn-RS"/>
        </w:rPr>
      </w:pPr>
      <w:r>
        <w:rPr>
          <w:rFonts w:ascii="Times New Roman" w:eastAsia="Times New Roman" w:hAnsi="Times New Roman" w:cs="Times New Roman"/>
          <w:b/>
          <w:bCs/>
          <w:color w:val="000000"/>
          <w:sz w:val="24"/>
          <w:szCs w:val="24"/>
          <w:lang w:val="sr-Cyrl-RS" w:eastAsia="sr-Latn-RS"/>
        </w:rPr>
        <w:t xml:space="preserve">                                      (СЕДИШТЕ УСТАНОВЕ – СУБОТИЦА)</w:t>
      </w:r>
    </w:p>
    <w:p w14:paraId="312A1CE5" w14:textId="77777777" w:rsidR="00176BF0" w:rsidRDefault="00176BF0" w:rsidP="00176BF0">
      <w:p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 </w:t>
      </w:r>
    </w:p>
    <w:p w14:paraId="37A33E15"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1. </w:t>
      </w:r>
      <w:r>
        <w:rPr>
          <w:rFonts w:ascii="Times New Roman" w:eastAsia="Times New Roman" w:hAnsi="Times New Roman" w:cs="Times New Roman"/>
          <w:color w:val="000000"/>
          <w:sz w:val="24"/>
          <w:szCs w:val="24"/>
          <w:lang w:eastAsia="sr-Latn-RS"/>
        </w:rPr>
        <w:t>Студенти који су у текућој </w:t>
      </w:r>
      <w:r>
        <w:rPr>
          <w:rFonts w:ascii="Times New Roman" w:eastAsia="Times New Roman" w:hAnsi="Times New Roman" w:cs="Times New Roman"/>
          <w:b/>
          <w:bCs/>
          <w:color w:val="000000"/>
          <w:sz w:val="24"/>
          <w:szCs w:val="24"/>
          <w:lang w:eastAsia="sr-Latn-RS"/>
        </w:rPr>
        <w:t>школској 2025/2026.</w:t>
      </w:r>
      <w:r>
        <w:rPr>
          <w:rFonts w:ascii="Times New Roman" w:eastAsia="Times New Roman" w:hAnsi="Times New Roman" w:cs="Times New Roman"/>
          <w:color w:val="000000"/>
          <w:sz w:val="24"/>
          <w:szCs w:val="24"/>
          <w:lang w:eastAsia="sr-Latn-RS"/>
        </w:rPr>
        <w:t> години остварили или остваре до истека октобарског испитног рока</w:t>
      </w:r>
      <w:r>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b/>
          <w:bCs/>
          <w:color w:val="000000"/>
          <w:sz w:val="24"/>
          <w:szCs w:val="24"/>
          <w:lang w:eastAsia="sr-Latn-RS"/>
        </w:rPr>
        <w:t>48</w:t>
      </w:r>
      <w:r>
        <w:rPr>
          <w:rFonts w:ascii="Times New Roman" w:eastAsia="Times New Roman" w:hAnsi="Times New Roman" w:cs="Times New Roman"/>
          <w:color w:val="000000"/>
          <w:sz w:val="24"/>
          <w:szCs w:val="24"/>
          <w:lang w:eastAsia="sr-Latn-RS"/>
        </w:rPr>
        <w:t> ЕСПБ бодова</w:t>
      </w:r>
      <w:r>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имају право да се у наредној школској, односно студијској години 2026/2027. школују на терет буџета, ако се рангирају у оквиру укупног броја студената чије се студије финансирају из буџет</w:t>
      </w:r>
      <w:r>
        <w:rPr>
          <w:rFonts w:ascii="Times New Roman" w:eastAsia="Times New Roman" w:hAnsi="Times New Roman" w:cs="Times New Roman"/>
          <w:color w:val="000000"/>
          <w:sz w:val="24"/>
          <w:szCs w:val="24"/>
          <w:lang w:val="sr-Cyrl-RS" w:eastAsia="sr-Latn-RS"/>
        </w:rPr>
        <w:t>.</w:t>
      </w:r>
    </w:p>
    <w:p w14:paraId="0C916AA6" w14:textId="77777777" w:rsidR="00176BF0" w:rsidRDefault="00176BF0" w:rsidP="00176BF0">
      <w:pPr>
        <w:pStyle w:val="ListParagraph"/>
        <w:shd w:val="clear" w:color="auto" w:fill="FFFFFF"/>
        <w:spacing w:after="0" w:line="240" w:lineRule="auto"/>
        <w:jc w:val="both"/>
        <w:rPr>
          <w:rFonts w:ascii="Times New Roman" w:eastAsia="Times New Roman" w:hAnsi="Times New Roman" w:cs="Times New Roman"/>
          <w:color w:val="000000"/>
          <w:kern w:val="0"/>
          <w:sz w:val="24"/>
          <w:szCs w:val="24"/>
          <w:lang w:val="sr-Cyrl-RS" w:eastAsia="sr-Latn-RS"/>
          <w14:ligatures w14:val="none"/>
        </w:rPr>
      </w:pPr>
    </w:p>
    <w:p w14:paraId="41B50C91" w14:textId="77777777" w:rsidR="00176BF0" w:rsidRDefault="00176BF0" w:rsidP="00176BF0">
      <w:pPr>
        <w:shd w:val="clear" w:color="auto" w:fill="FFFFFF"/>
        <w:spacing w:after="0" w:line="240" w:lineRule="auto"/>
        <w:ind w:left="142"/>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val="sr-Cyrl-RS" w:eastAsia="sr-Latn-RS"/>
        </w:rPr>
        <w:t>Основне студије</w:t>
      </w:r>
      <w:r>
        <w:rPr>
          <w:rFonts w:ascii="Times New Roman" w:eastAsia="Times New Roman" w:hAnsi="Times New Roman" w:cs="Times New Roman"/>
          <w:color w:val="000000"/>
          <w:sz w:val="24"/>
          <w:szCs w:val="24"/>
          <w:lang w:val="sr-Cyrl-RS" w:eastAsia="sr-Latn-RS"/>
        </w:rPr>
        <w:t>:</w:t>
      </w:r>
      <w:r>
        <w:rPr>
          <w:rFonts w:ascii="Times New Roman" w:eastAsia="Times New Roman" w:hAnsi="Times New Roman" w:cs="Times New Roman"/>
          <w:b/>
          <w:bCs/>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Струковни васпита</w:t>
      </w:r>
      <w:r>
        <w:rPr>
          <w:rFonts w:ascii="Times New Roman" w:eastAsia="Times New Roman" w:hAnsi="Times New Roman" w:cs="Times New Roman"/>
          <w:color w:val="000000"/>
          <w:sz w:val="24"/>
          <w:szCs w:val="24"/>
          <w:lang w:val="sr-Cyrl-RS" w:eastAsia="sr-Latn-RS"/>
        </w:rPr>
        <w:t>ч</w:t>
      </w:r>
      <w:r>
        <w:rPr>
          <w:rFonts w:ascii="Times New Roman" w:eastAsia="Times New Roman" w:hAnsi="Times New Roman" w:cs="Times New Roman"/>
          <w:color w:val="000000"/>
          <w:sz w:val="24"/>
          <w:szCs w:val="24"/>
          <w:lang w:eastAsia="sr-Latn-RS"/>
        </w:rPr>
        <w:t xml:space="preserve"> деце предшколског узраста (IIг 2</w:t>
      </w:r>
      <w:r>
        <w:rPr>
          <w:rFonts w:ascii="Times New Roman" w:eastAsia="Times New Roman" w:hAnsi="Times New Roman" w:cs="Times New Roman"/>
          <w:color w:val="000000"/>
          <w:sz w:val="24"/>
          <w:szCs w:val="24"/>
          <w:lang w:val="sr-Cyrl-RS" w:eastAsia="sr-Latn-RS"/>
        </w:rPr>
        <w:t>0</w:t>
      </w:r>
      <w:r>
        <w:rPr>
          <w:rFonts w:ascii="Times New Roman" w:eastAsia="Times New Roman" w:hAnsi="Times New Roman" w:cs="Times New Roman"/>
          <w:color w:val="000000"/>
          <w:sz w:val="24"/>
          <w:szCs w:val="24"/>
          <w:lang w:eastAsia="sr-Latn-RS"/>
        </w:rPr>
        <w:t>+IIIг 20), Струковни тренер у спорту (IIг23+IIIг2</w:t>
      </w:r>
      <w:r>
        <w:rPr>
          <w:rFonts w:ascii="Times New Roman" w:eastAsia="Times New Roman" w:hAnsi="Times New Roman" w:cs="Times New Roman"/>
          <w:color w:val="000000"/>
          <w:sz w:val="24"/>
          <w:szCs w:val="24"/>
          <w:lang w:val="sr-Cyrl-RS" w:eastAsia="sr-Latn-RS"/>
        </w:rPr>
        <w:t>5</w:t>
      </w:r>
      <w:r>
        <w:rPr>
          <w:rFonts w:ascii="Times New Roman" w:eastAsia="Times New Roman" w:hAnsi="Times New Roman" w:cs="Times New Roman"/>
          <w:color w:val="000000"/>
          <w:sz w:val="24"/>
          <w:szCs w:val="24"/>
          <w:lang w:eastAsia="sr-Latn-RS"/>
        </w:rPr>
        <w:t>), Струковни нутрициониста дијететичар</w:t>
      </w:r>
      <w:r>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(II</w:t>
      </w:r>
      <w:r>
        <w:rPr>
          <w:rFonts w:ascii="Times New Roman" w:eastAsia="Times New Roman" w:hAnsi="Times New Roman" w:cs="Times New Roman"/>
          <w:color w:val="000000"/>
          <w:sz w:val="24"/>
          <w:szCs w:val="24"/>
          <w:lang w:val="sr-Cyrl-RS" w:eastAsia="sr-Latn-RS"/>
        </w:rPr>
        <w:t>г</w:t>
      </w:r>
      <w:r>
        <w:rPr>
          <w:rFonts w:ascii="Times New Roman" w:eastAsia="Times New Roman" w:hAnsi="Times New Roman" w:cs="Times New Roman"/>
          <w:color w:val="000000"/>
          <w:sz w:val="24"/>
          <w:szCs w:val="24"/>
          <w:lang w:eastAsia="sr-Latn-RS"/>
        </w:rPr>
        <w:t>10+III</w:t>
      </w:r>
      <w:r>
        <w:rPr>
          <w:rFonts w:ascii="Times New Roman" w:eastAsia="Times New Roman" w:hAnsi="Times New Roman" w:cs="Times New Roman"/>
          <w:color w:val="000000"/>
          <w:sz w:val="24"/>
          <w:szCs w:val="24"/>
          <w:lang w:val="sr-Cyrl-RS" w:eastAsia="sr-Latn-RS"/>
        </w:rPr>
        <w:t>г</w:t>
      </w:r>
      <w:r>
        <w:rPr>
          <w:rFonts w:ascii="Times New Roman" w:eastAsia="Times New Roman" w:hAnsi="Times New Roman" w:cs="Times New Roman"/>
          <w:color w:val="000000"/>
          <w:sz w:val="24"/>
          <w:szCs w:val="24"/>
          <w:lang w:eastAsia="sr-Latn-RS"/>
        </w:rPr>
        <w:t>10), Здравствена</w:t>
      </w:r>
      <w:r>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 xml:space="preserve">нега  (IIг 25+ IIIг 26)  </w:t>
      </w:r>
      <w:r>
        <w:rPr>
          <w:rFonts w:ascii="Times New Roman" w:eastAsia="Times New Roman" w:hAnsi="Times New Roman" w:cs="Times New Roman"/>
          <w:color w:val="000000"/>
          <w:sz w:val="24"/>
          <w:szCs w:val="24"/>
          <w:lang w:val="sr-Cyrl-RS" w:eastAsia="sr-Latn-RS"/>
        </w:rPr>
        <w:t xml:space="preserve">и </w:t>
      </w:r>
      <w:r>
        <w:rPr>
          <w:rFonts w:ascii="Times New Roman" w:eastAsia="Times New Roman" w:hAnsi="Times New Roman" w:cs="Times New Roman"/>
          <w:color w:val="000000"/>
          <w:sz w:val="24"/>
          <w:szCs w:val="24"/>
          <w:lang w:eastAsia="sr-Latn-RS"/>
        </w:rPr>
        <w:t>Струковни пословни информатичар (IIг1</w:t>
      </w:r>
      <w:r>
        <w:rPr>
          <w:rFonts w:ascii="Times New Roman" w:eastAsia="Times New Roman" w:hAnsi="Times New Roman" w:cs="Times New Roman"/>
          <w:color w:val="000000"/>
          <w:sz w:val="24"/>
          <w:szCs w:val="24"/>
          <w:lang w:val="sr-Cyrl-RS" w:eastAsia="sr-Latn-RS"/>
        </w:rPr>
        <w:t xml:space="preserve">5 </w:t>
      </w:r>
      <w:r>
        <w:rPr>
          <w:rFonts w:ascii="Times New Roman" w:eastAsia="Times New Roman" w:hAnsi="Times New Roman" w:cs="Times New Roman"/>
          <w:color w:val="000000"/>
          <w:sz w:val="24"/>
          <w:szCs w:val="24"/>
          <w:lang w:eastAsia="sr-Latn-RS"/>
        </w:rPr>
        <w:t>+IIIг15).</w:t>
      </w:r>
    </w:p>
    <w:p w14:paraId="59AFDB3C" w14:textId="77777777" w:rsidR="00176BF0" w:rsidRDefault="00176BF0" w:rsidP="00176BF0">
      <w:pPr>
        <w:shd w:val="clear" w:color="auto" w:fill="FFFFFF"/>
        <w:spacing w:after="0" w:line="240" w:lineRule="auto"/>
        <w:ind w:left="142"/>
        <w:jc w:val="both"/>
        <w:rPr>
          <w:rFonts w:ascii="Times New Roman" w:eastAsia="Times New Roman" w:hAnsi="Times New Roman" w:cs="Times New Roman"/>
          <w:color w:val="000000"/>
          <w:sz w:val="24"/>
          <w:szCs w:val="24"/>
          <w:lang w:eastAsia="sr-Latn-RS"/>
        </w:rPr>
      </w:pPr>
    </w:p>
    <w:p w14:paraId="4A7A6E5A" w14:textId="77777777" w:rsidR="00176BF0" w:rsidRDefault="00176BF0" w:rsidP="00176BF0">
      <w:pPr>
        <w:shd w:val="clear" w:color="auto" w:fill="FFFFFF"/>
        <w:spacing w:after="0" w:line="240" w:lineRule="auto"/>
        <w:ind w:left="142"/>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val="sr-Cyrl-RS" w:eastAsia="sr-Latn-RS"/>
        </w:rPr>
        <w:t xml:space="preserve">Мастер студије: </w:t>
      </w:r>
      <w:r>
        <w:rPr>
          <w:rFonts w:ascii="Times New Roman" w:eastAsia="Times New Roman" w:hAnsi="Times New Roman" w:cs="Times New Roman"/>
          <w:color w:val="000000"/>
          <w:sz w:val="24"/>
          <w:szCs w:val="24"/>
          <w:lang w:eastAsia="sr-Latn-RS"/>
        </w:rPr>
        <w:t>Мастер струковни васпитач-</w:t>
      </w:r>
      <w:r>
        <w:rPr>
          <w:rFonts w:ascii="Times New Roman" w:eastAsia="Times New Roman" w:hAnsi="Times New Roman" w:cs="Times New Roman"/>
          <w:color w:val="000000"/>
          <w:sz w:val="24"/>
          <w:szCs w:val="24"/>
          <w:lang w:val="sr-Cyrl-RS" w:eastAsia="sr-Latn-RS"/>
        </w:rPr>
        <w:t>акредитација за редовне студије</w:t>
      </w:r>
      <w:r>
        <w:rPr>
          <w:rFonts w:ascii="Times New Roman" w:eastAsia="Times New Roman" w:hAnsi="Times New Roman" w:cs="Times New Roman"/>
          <w:color w:val="000000"/>
          <w:sz w:val="24"/>
          <w:szCs w:val="24"/>
          <w:lang w:eastAsia="sr-Latn-RS"/>
        </w:rPr>
        <w:t> </w:t>
      </w:r>
      <w:r>
        <w:rPr>
          <w:rFonts w:ascii="Times New Roman" w:eastAsia="Times New Roman" w:hAnsi="Times New Roman" w:cs="Times New Roman"/>
          <w:color w:val="000000"/>
          <w:sz w:val="24"/>
          <w:szCs w:val="24"/>
          <w:lang w:val="sr-Cyrl-RS" w:eastAsia="sr-Latn-RS"/>
        </w:rPr>
        <w:t>(</w:t>
      </w:r>
      <w:r>
        <w:rPr>
          <w:rFonts w:ascii="Times New Roman" w:eastAsia="Times New Roman" w:hAnsi="Times New Roman" w:cs="Times New Roman"/>
          <w:color w:val="000000"/>
          <w:sz w:val="24"/>
          <w:szCs w:val="24"/>
          <w:lang w:eastAsia="sr-Latn-RS"/>
        </w:rPr>
        <w:t>IIг </w:t>
      </w:r>
      <w:r>
        <w:rPr>
          <w:rFonts w:ascii="Times New Roman" w:eastAsia="Times New Roman" w:hAnsi="Times New Roman" w:cs="Times New Roman"/>
          <w:color w:val="000000"/>
          <w:sz w:val="24"/>
          <w:szCs w:val="24"/>
          <w:lang w:val="sr-Cyrl-RS" w:eastAsia="sr-Latn-RS"/>
        </w:rPr>
        <w:t>2</w:t>
      </w:r>
      <w:r>
        <w:rPr>
          <w:rFonts w:ascii="Times New Roman" w:eastAsia="Times New Roman" w:hAnsi="Times New Roman" w:cs="Times New Roman"/>
          <w:color w:val="000000"/>
          <w:sz w:val="24"/>
          <w:szCs w:val="24"/>
          <w:lang w:eastAsia="sr-Latn-RS"/>
        </w:rPr>
        <w:t> студент</w:t>
      </w:r>
      <w:r>
        <w:rPr>
          <w:rFonts w:ascii="Times New Roman" w:eastAsia="Times New Roman" w:hAnsi="Times New Roman" w:cs="Times New Roman"/>
          <w:color w:val="000000"/>
          <w:sz w:val="24"/>
          <w:szCs w:val="24"/>
          <w:lang w:val="sr-Cyrl-RS" w:eastAsia="sr-Latn-RS"/>
        </w:rPr>
        <w:t xml:space="preserve">а), </w:t>
      </w:r>
      <w:r>
        <w:rPr>
          <w:rFonts w:ascii="Times New Roman" w:eastAsia="Times New Roman" w:hAnsi="Times New Roman" w:cs="Times New Roman"/>
          <w:color w:val="000000"/>
          <w:sz w:val="24"/>
          <w:szCs w:val="24"/>
          <w:lang w:eastAsia="sr-Latn-RS"/>
        </w:rPr>
        <w:t xml:space="preserve">Мастер тренер у спорту </w:t>
      </w:r>
      <w:r>
        <w:rPr>
          <w:rFonts w:ascii="Times New Roman" w:eastAsia="Times New Roman" w:hAnsi="Times New Roman" w:cs="Times New Roman"/>
          <w:color w:val="000000"/>
          <w:sz w:val="24"/>
          <w:szCs w:val="24"/>
          <w:lang w:val="sr-Cyrl-RS" w:eastAsia="sr-Latn-RS"/>
        </w:rPr>
        <w:t>(</w:t>
      </w:r>
      <w:r>
        <w:rPr>
          <w:rFonts w:ascii="Times New Roman" w:eastAsia="Times New Roman" w:hAnsi="Times New Roman" w:cs="Times New Roman"/>
          <w:color w:val="000000"/>
          <w:sz w:val="24"/>
          <w:szCs w:val="24"/>
          <w:lang w:eastAsia="sr-Latn-RS"/>
        </w:rPr>
        <w:t>IIг </w:t>
      </w:r>
      <w:r>
        <w:rPr>
          <w:rFonts w:ascii="Times New Roman" w:eastAsia="Times New Roman" w:hAnsi="Times New Roman" w:cs="Times New Roman"/>
          <w:color w:val="000000"/>
          <w:sz w:val="24"/>
          <w:szCs w:val="24"/>
          <w:lang w:val="sr-Cyrl-RS" w:eastAsia="sr-Latn-RS"/>
        </w:rPr>
        <w:t xml:space="preserve">2 </w:t>
      </w:r>
      <w:r>
        <w:rPr>
          <w:rFonts w:ascii="Times New Roman" w:eastAsia="Times New Roman" w:hAnsi="Times New Roman" w:cs="Times New Roman"/>
          <w:color w:val="000000"/>
          <w:sz w:val="24"/>
          <w:szCs w:val="24"/>
          <w:lang w:eastAsia="sr-Latn-RS"/>
        </w:rPr>
        <w:t>студен</w:t>
      </w:r>
      <w:r>
        <w:rPr>
          <w:rFonts w:ascii="Times New Roman" w:eastAsia="Times New Roman" w:hAnsi="Times New Roman" w:cs="Times New Roman"/>
          <w:color w:val="000000"/>
          <w:sz w:val="24"/>
          <w:szCs w:val="24"/>
          <w:lang w:val="sr-Cyrl-RS" w:eastAsia="sr-Latn-RS"/>
        </w:rPr>
        <w:t>та), и Мастер јавно здравље (</w:t>
      </w:r>
      <w:r>
        <w:rPr>
          <w:rFonts w:ascii="Times New Roman" w:eastAsia="Times New Roman" w:hAnsi="Times New Roman" w:cs="Times New Roman"/>
          <w:color w:val="000000"/>
          <w:sz w:val="24"/>
          <w:szCs w:val="24"/>
          <w:lang w:eastAsia="sr-Latn-RS"/>
        </w:rPr>
        <w:t>II</w:t>
      </w:r>
      <w:r>
        <w:rPr>
          <w:rFonts w:ascii="Times New Roman" w:eastAsia="Times New Roman" w:hAnsi="Times New Roman" w:cs="Times New Roman"/>
          <w:color w:val="000000"/>
          <w:sz w:val="24"/>
          <w:szCs w:val="24"/>
          <w:lang w:val="sr-Cyrl-RS" w:eastAsia="sr-Latn-RS"/>
        </w:rPr>
        <w:t xml:space="preserve"> године 2 студента)</w:t>
      </w:r>
      <w:r>
        <w:rPr>
          <w:rFonts w:ascii="Times New Roman" w:eastAsia="Times New Roman" w:hAnsi="Times New Roman" w:cs="Times New Roman"/>
          <w:color w:val="000000"/>
          <w:sz w:val="24"/>
          <w:szCs w:val="24"/>
          <w:lang w:eastAsia="sr-Latn-RS"/>
        </w:rPr>
        <w:t>.</w:t>
      </w:r>
    </w:p>
    <w:p w14:paraId="55E85F91"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4EA71498"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7ACDD9AA"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val="sr-Cyrl-RS" w:eastAsia="sr-Latn-RS"/>
        </w:rPr>
      </w:pPr>
      <w:r>
        <w:rPr>
          <w:rFonts w:ascii="Times New Roman" w:eastAsia="Times New Roman" w:hAnsi="Times New Roman" w:cs="Times New Roman"/>
          <w:color w:val="000000"/>
          <w:sz w:val="24"/>
          <w:szCs w:val="24"/>
          <w:lang w:val="sr-Cyrl-RS" w:eastAsia="sr-Latn-RS"/>
        </w:rPr>
        <w:t xml:space="preserve">2. </w:t>
      </w:r>
      <w:r>
        <w:rPr>
          <w:rFonts w:ascii="Times New Roman" w:eastAsia="Times New Roman" w:hAnsi="Times New Roman" w:cs="Times New Roman"/>
          <w:color w:val="000000"/>
          <w:sz w:val="24"/>
          <w:szCs w:val="24"/>
          <w:lang w:eastAsia="sr-Latn-RS"/>
        </w:rPr>
        <w:t>Рангирање студената обухвата све студенте уписане исте школске године у прву, односно другу годину студија, у статусу буџетског или самофинансирајућег студента. Рангирање се врши полазећи од броја остварених ЕСПБ бодова у школској 202</w:t>
      </w:r>
      <w:r>
        <w:rPr>
          <w:rFonts w:ascii="Times New Roman" w:eastAsia="Times New Roman" w:hAnsi="Times New Roman" w:cs="Times New Roman"/>
          <w:color w:val="000000"/>
          <w:sz w:val="24"/>
          <w:szCs w:val="24"/>
          <w:lang w:val="sr-Cyrl-RS" w:eastAsia="sr-Latn-RS"/>
        </w:rPr>
        <w:t>5</w:t>
      </w:r>
      <w:r>
        <w:rPr>
          <w:rFonts w:ascii="Times New Roman" w:eastAsia="Times New Roman" w:hAnsi="Times New Roman" w:cs="Times New Roman"/>
          <w:color w:val="000000"/>
          <w:sz w:val="24"/>
          <w:szCs w:val="24"/>
          <w:lang w:eastAsia="sr-Latn-RS"/>
        </w:rPr>
        <w:t>/202</w:t>
      </w:r>
      <w:r>
        <w:rPr>
          <w:rFonts w:ascii="Times New Roman" w:eastAsia="Times New Roman" w:hAnsi="Times New Roman" w:cs="Times New Roman"/>
          <w:color w:val="000000"/>
          <w:sz w:val="24"/>
          <w:szCs w:val="24"/>
          <w:lang w:val="sr-Cyrl-RS" w:eastAsia="sr-Latn-RS"/>
        </w:rPr>
        <w:t>6</w:t>
      </w:r>
      <w:r>
        <w:rPr>
          <w:rFonts w:ascii="Times New Roman" w:eastAsia="Times New Roman" w:hAnsi="Times New Roman" w:cs="Times New Roman"/>
          <w:color w:val="000000"/>
          <w:sz w:val="24"/>
          <w:szCs w:val="24"/>
          <w:lang w:eastAsia="sr-Latn-RS"/>
        </w:rPr>
        <w:t>. години, закључно са октобарским испитним роком, из предмета односне студијске године, као и постигнутог успеха – остварене просечне оцене у току студија</w:t>
      </w:r>
      <w:r>
        <w:rPr>
          <w:rFonts w:ascii="Times New Roman" w:eastAsia="Times New Roman" w:hAnsi="Times New Roman" w:cs="Times New Roman"/>
          <w:color w:val="000000"/>
          <w:sz w:val="24"/>
          <w:szCs w:val="24"/>
          <w:lang w:val="sr-Cyrl-RS" w:eastAsia="sr-Latn-RS"/>
        </w:rPr>
        <w:t>.</w:t>
      </w:r>
    </w:p>
    <w:p w14:paraId="462455C7"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val="sr-Cyrl-RS" w:eastAsia="sr-Latn-RS"/>
        </w:rPr>
      </w:pPr>
      <w:r>
        <w:rPr>
          <w:rFonts w:ascii="Times New Roman" w:hAnsi="Times New Roman" w:cs="Times New Roman"/>
          <w:sz w:val="24"/>
          <w:szCs w:val="24"/>
        </w:rPr>
        <w:t>Уколико два или више студената имају исто место на ранг листи са истим бројем ЕСПБ бодова и исту просечну оцену предност има студент који је раније положио све испите. Уколико студенти имају исте резултате из претходног става предност има студент који је остварио већу просечну оцену из обавезних предмета.</w:t>
      </w:r>
      <w:r>
        <w:rPr>
          <w:rFonts w:ascii="Times New Roman" w:eastAsia="Times New Roman" w:hAnsi="Times New Roman" w:cs="Times New Roman"/>
          <w:color w:val="000000"/>
          <w:sz w:val="24"/>
          <w:szCs w:val="24"/>
          <w:lang w:val="sr-Cyrl-RS" w:eastAsia="sr-Latn-RS"/>
        </w:rPr>
        <w:t xml:space="preserve"> Уколико студенти имају исте резултате у претходним критеријумима, предност има студент који је остварио већи збир поена из обавезних предмета.</w:t>
      </w:r>
    </w:p>
    <w:p w14:paraId="7AFB996B" w14:textId="77777777" w:rsidR="00176BF0" w:rsidRDefault="00176BF0" w:rsidP="00176BF0">
      <w:pPr>
        <w:pStyle w:val="ListParagraph"/>
        <w:shd w:val="clear" w:color="auto" w:fill="FFFFFF"/>
        <w:spacing w:after="0" w:line="240" w:lineRule="auto"/>
        <w:jc w:val="both"/>
        <w:rPr>
          <w:rFonts w:ascii="Times New Roman" w:eastAsia="Times New Roman" w:hAnsi="Times New Roman" w:cs="Times New Roman"/>
          <w:color w:val="000000"/>
          <w:kern w:val="0"/>
          <w:sz w:val="24"/>
          <w:szCs w:val="24"/>
          <w:lang w:val="sr-Cyrl-RS" w:eastAsia="sr-Latn-RS"/>
          <w14:ligatures w14:val="none"/>
        </w:rPr>
      </w:pPr>
    </w:p>
    <w:p w14:paraId="21398DD1"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38024CCA"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4B48AE42"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lastRenderedPageBreak/>
        <w:t>3. По истеку октобарског испитног рока Студентска служба сачињава ранг листу по оствареном броју ЕСПБ бодова и по оствареној просечној оцени положених испита из предмета уписаних у првој, односно другој години студија свих кандидата за упис у другу, односно трећу годину студија у школској 202</w:t>
      </w:r>
      <w:r>
        <w:rPr>
          <w:rFonts w:ascii="Times New Roman" w:eastAsia="Times New Roman" w:hAnsi="Times New Roman" w:cs="Times New Roman"/>
          <w:color w:val="000000"/>
          <w:sz w:val="24"/>
          <w:szCs w:val="24"/>
          <w:lang w:val="sr-Cyrl-RS" w:eastAsia="sr-Latn-RS"/>
        </w:rPr>
        <w:t>6</w:t>
      </w:r>
      <w:r>
        <w:rPr>
          <w:rFonts w:ascii="Times New Roman" w:eastAsia="Times New Roman" w:hAnsi="Times New Roman" w:cs="Times New Roman"/>
          <w:color w:val="000000"/>
          <w:sz w:val="24"/>
          <w:szCs w:val="24"/>
          <w:lang w:eastAsia="sr-Latn-RS"/>
        </w:rPr>
        <w:t>/202</w:t>
      </w:r>
      <w:r>
        <w:rPr>
          <w:rFonts w:ascii="Times New Roman" w:eastAsia="Times New Roman" w:hAnsi="Times New Roman" w:cs="Times New Roman"/>
          <w:color w:val="000000"/>
          <w:sz w:val="24"/>
          <w:szCs w:val="24"/>
          <w:lang w:val="sr-Cyrl-RS" w:eastAsia="sr-Latn-RS"/>
        </w:rPr>
        <w:t>7</w:t>
      </w:r>
      <w:r>
        <w:rPr>
          <w:rFonts w:ascii="Times New Roman" w:eastAsia="Times New Roman" w:hAnsi="Times New Roman" w:cs="Times New Roman"/>
          <w:color w:val="000000"/>
          <w:sz w:val="24"/>
          <w:szCs w:val="24"/>
          <w:lang w:eastAsia="sr-Latn-RS"/>
        </w:rPr>
        <w:t>. години.</w:t>
      </w:r>
    </w:p>
    <w:p w14:paraId="3E5201C1" w14:textId="77777777" w:rsidR="00176BF0" w:rsidRDefault="00176BF0" w:rsidP="00176BF0">
      <w:pPr>
        <w:shd w:val="clear" w:color="auto" w:fill="FFFFFF"/>
        <w:spacing w:after="0" w:line="240" w:lineRule="auto"/>
        <w:jc w:val="both"/>
        <w:rPr>
          <w:rFonts w:ascii="Times New Roman" w:eastAsia="Times New Roman" w:hAnsi="Times New Roman" w:cs="Times New Roman"/>
          <w:b/>
          <w:bCs/>
          <w:color w:val="000000"/>
          <w:sz w:val="24"/>
          <w:szCs w:val="24"/>
          <w:lang w:val="sr-Cyrl-RS" w:eastAsia="sr-Latn-RS"/>
        </w:rPr>
      </w:pPr>
    </w:p>
    <w:p w14:paraId="6B1A128A" w14:textId="77777777" w:rsidR="00176BF0" w:rsidRDefault="00176BF0" w:rsidP="00176BF0">
      <w:pPr>
        <w:shd w:val="clear" w:color="auto" w:fill="FFFFFF"/>
        <w:spacing w:after="0" w:line="240" w:lineRule="auto"/>
        <w:ind w:left="142"/>
        <w:jc w:val="both"/>
        <w:rPr>
          <w:rFonts w:ascii="Times New Roman" w:eastAsia="Times New Roman" w:hAnsi="Times New Roman" w:cs="Times New Roman"/>
          <w:b/>
          <w:bCs/>
          <w:color w:val="000000"/>
          <w:sz w:val="24"/>
          <w:szCs w:val="24"/>
          <w:u w:val="single"/>
          <w:lang w:val="sr-Cyrl-RS" w:eastAsia="sr-Latn-RS"/>
        </w:rPr>
      </w:pPr>
      <w:r>
        <w:rPr>
          <w:rFonts w:ascii="Times New Roman" w:eastAsia="Times New Roman" w:hAnsi="Times New Roman" w:cs="Times New Roman"/>
          <w:b/>
          <w:bCs/>
          <w:color w:val="000000"/>
          <w:sz w:val="24"/>
          <w:szCs w:val="24"/>
          <w:u w:val="single"/>
          <w:lang w:val="sr-Cyrl-RS" w:eastAsia="sr-Latn-RS"/>
        </w:rPr>
        <w:t>ОСНОВНЕ СТРУКОВНЕ СТУДИЈЕ:</w:t>
      </w:r>
    </w:p>
    <w:p w14:paraId="624638A2" w14:textId="77777777" w:rsidR="00176BF0" w:rsidRDefault="00176BF0" w:rsidP="00176BF0">
      <w:pPr>
        <w:pStyle w:val="NormalWeb"/>
        <w:ind w:left="142"/>
      </w:pPr>
      <w:r>
        <w:t>Првих 20 рангираних студената за другу, односно 2</w:t>
      </w:r>
      <w:r>
        <w:rPr>
          <w:lang w:val="sr-Cyrl-RS"/>
        </w:rPr>
        <w:t>0</w:t>
      </w:r>
      <w:r>
        <w:t xml:space="preserve"> за трећу годину студија на студијском програму </w:t>
      </w:r>
      <w:r>
        <w:rPr>
          <w:rStyle w:val="Strong"/>
        </w:rPr>
        <w:t>Струковни васпитач деце предшколског узраста</w:t>
      </w:r>
      <w:r>
        <w:t>,</w:t>
      </w:r>
      <w:r>
        <w:br/>
        <w:t>2</w:t>
      </w:r>
      <w:r>
        <w:rPr>
          <w:lang w:val="sr-Cyrl-RS"/>
        </w:rPr>
        <w:t>3</w:t>
      </w:r>
      <w:r>
        <w:t xml:space="preserve"> за другу и 25 за трећу годину на студијском програму </w:t>
      </w:r>
      <w:r>
        <w:rPr>
          <w:rStyle w:val="Strong"/>
        </w:rPr>
        <w:t>Струковни тренер у спорту</w:t>
      </w:r>
      <w:r>
        <w:t>,</w:t>
      </w:r>
      <w:r>
        <w:br/>
        <w:t xml:space="preserve">10 за другу и 10 за трећу годину на студијском програму </w:t>
      </w:r>
      <w:r>
        <w:rPr>
          <w:rStyle w:val="Strong"/>
        </w:rPr>
        <w:t>Струковни нутрициониста – дијететичар</w:t>
      </w:r>
      <w:r>
        <w:t>,</w:t>
      </w:r>
      <w:r>
        <w:br/>
      </w:r>
      <w:r>
        <w:rPr>
          <w:rStyle w:val="Strong"/>
        </w:rPr>
        <w:t>Здравствена нега</w:t>
      </w:r>
      <w:r>
        <w:t xml:space="preserve"> – 2</w:t>
      </w:r>
      <w:r>
        <w:rPr>
          <w:lang w:val="sr-Cyrl-RS"/>
        </w:rPr>
        <w:t>5</w:t>
      </w:r>
      <w:r>
        <w:t xml:space="preserve"> студената за другу и 2</w:t>
      </w:r>
      <w:r>
        <w:rPr>
          <w:lang w:val="sr-Cyrl-RS"/>
        </w:rPr>
        <w:t>6</w:t>
      </w:r>
      <w:r>
        <w:t xml:space="preserve"> за трећу годину,</w:t>
      </w:r>
      <w:r>
        <w:br/>
      </w:r>
      <w:r>
        <w:rPr>
          <w:rStyle w:val="Strong"/>
        </w:rPr>
        <w:t>Струковни пословни информатичар</w:t>
      </w:r>
      <w:r>
        <w:t xml:space="preserve"> – 15 студената за другу и 1</w:t>
      </w:r>
      <w:r>
        <w:rPr>
          <w:lang w:val="sr-Cyrl-RS"/>
        </w:rPr>
        <w:t>5</w:t>
      </w:r>
      <w:r>
        <w:t xml:space="preserve"> за трећу годину,</w:t>
      </w:r>
    </w:p>
    <w:p w14:paraId="3AF78C79" w14:textId="77777777" w:rsidR="00176BF0" w:rsidRDefault="00176BF0" w:rsidP="00176BF0">
      <w:pPr>
        <w:pStyle w:val="NormalWeb"/>
        <w:ind w:left="142"/>
        <w:rPr>
          <w:u w:val="single"/>
        </w:rPr>
      </w:pPr>
      <w:r>
        <w:rPr>
          <w:rStyle w:val="Strong"/>
          <w:u w:val="single"/>
        </w:rPr>
        <w:t>МАСТЕР СТРУКОВНЕ СТУДИЈЕ:</w:t>
      </w:r>
    </w:p>
    <w:p w14:paraId="3FCB170A" w14:textId="77777777" w:rsidR="00F8722A" w:rsidRDefault="00176BF0" w:rsidP="00F8722A">
      <w:pPr>
        <w:pStyle w:val="NormalWeb"/>
        <w:ind w:left="142"/>
      </w:pPr>
      <w:r>
        <w:t>Прв</w:t>
      </w:r>
      <w:r>
        <w:rPr>
          <w:lang w:val="sr-Cyrl-RS"/>
        </w:rPr>
        <w:t>а два</w:t>
      </w:r>
      <w:r>
        <w:t xml:space="preserve"> рангиран</w:t>
      </w:r>
      <w:r>
        <w:rPr>
          <w:lang w:val="sr-Cyrl-RS"/>
        </w:rPr>
        <w:t>а</w:t>
      </w:r>
      <w:r>
        <w:t xml:space="preserve"> студент</w:t>
      </w:r>
      <w:r>
        <w:rPr>
          <w:lang w:val="sr-Cyrl-RS"/>
        </w:rPr>
        <w:t>а</w:t>
      </w:r>
      <w:r>
        <w:t xml:space="preserve"> студијског програма </w:t>
      </w:r>
      <w:r>
        <w:rPr>
          <w:rStyle w:val="Strong"/>
        </w:rPr>
        <w:t>Мастер струковни васпитач</w:t>
      </w:r>
      <w:r w:rsidR="0051259B">
        <w:rPr>
          <w:rStyle w:val="Strong"/>
          <w:lang w:val="sr-Cyrl-RS"/>
        </w:rPr>
        <w:t xml:space="preserve"> (редовне</w:t>
      </w:r>
      <w:r w:rsidR="00F8722A">
        <w:rPr>
          <w:rStyle w:val="Strong"/>
          <w:lang w:val="sr-Cyrl-RS"/>
        </w:rPr>
        <w:t xml:space="preserve"> </w:t>
      </w:r>
      <w:r w:rsidR="0051259B">
        <w:rPr>
          <w:rStyle w:val="Strong"/>
          <w:lang w:val="sr-Cyrl-RS"/>
        </w:rPr>
        <w:t>сту</w:t>
      </w:r>
      <w:r w:rsidR="00F8722A">
        <w:rPr>
          <w:rStyle w:val="Strong"/>
          <w:lang w:val="sr-Cyrl-RS"/>
        </w:rPr>
        <w:t>ди</w:t>
      </w:r>
      <w:r w:rsidR="0051259B">
        <w:rPr>
          <w:rStyle w:val="Strong"/>
          <w:lang w:val="sr-Cyrl-RS"/>
        </w:rPr>
        <w:t>је)</w:t>
      </w:r>
      <w:r>
        <w:t>,</w:t>
      </w:r>
      <w:r>
        <w:br/>
        <w:t>прв</w:t>
      </w:r>
      <w:r>
        <w:rPr>
          <w:lang w:val="sr-Cyrl-RS"/>
        </w:rPr>
        <w:t xml:space="preserve">а два </w:t>
      </w:r>
      <w:r>
        <w:t>рангиран</w:t>
      </w:r>
      <w:r>
        <w:rPr>
          <w:lang w:val="sr-Cyrl-RS"/>
        </w:rPr>
        <w:t>а</w:t>
      </w:r>
      <w:r>
        <w:t xml:space="preserve"> студент</w:t>
      </w:r>
      <w:r>
        <w:rPr>
          <w:lang w:val="sr-Cyrl-RS"/>
        </w:rPr>
        <w:t>а</w:t>
      </w:r>
      <w:r>
        <w:t xml:space="preserve"> студијског програма </w:t>
      </w:r>
      <w:r>
        <w:rPr>
          <w:rStyle w:val="Strong"/>
        </w:rPr>
        <w:t>Мастер тренер у спорту</w:t>
      </w:r>
      <w:r>
        <w:t>,</w:t>
      </w:r>
      <w:r>
        <w:br/>
        <w:t xml:space="preserve">и прва два студента са студијског програма </w:t>
      </w:r>
      <w:r>
        <w:rPr>
          <w:rStyle w:val="Strong"/>
        </w:rPr>
        <w:t>Мастер јавно здравље</w:t>
      </w:r>
      <w:r w:rsidR="00F8722A">
        <w:rPr>
          <w:lang w:val="sr-Cyrl-RS"/>
        </w:rPr>
        <w:t xml:space="preserve"> -  </w:t>
      </w:r>
      <w:r>
        <w:t>у наредној школској години финансираће се из буџета.</w:t>
      </w:r>
    </w:p>
    <w:p w14:paraId="0FE92FFC" w14:textId="14774CD4" w:rsidR="00176BF0" w:rsidRDefault="00176BF0" w:rsidP="00F8722A">
      <w:pPr>
        <w:pStyle w:val="NormalWeb"/>
        <w:ind w:left="142"/>
      </w:pPr>
      <w:r>
        <w:t>Остали студенти из исте генерације настављају студије у статусу самофинансирања, уколико су остварили најмање 37 ЕСПБ бодова.</w:t>
      </w:r>
    </w:p>
    <w:p w14:paraId="7FE29495" w14:textId="77777777" w:rsidR="00176BF0" w:rsidRDefault="00176BF0" w:rsidP="00176BF0">
      <w:pPr>
        <w:shd w:val="clear" w:color="auto" w:fill="FFFFFF"/>
        <w:spacing w:after="0" w:line="240" w:lineRule="auto"/>
        <w:jc w:val="both"/>
        <w:rPr>
          <w:rFonts w:ascii="Times New Roman" w:eastAsia="Times New Roman" w:hAnsi="Times New Roman" w:cs="Times New Roman"/>
          <w:b/>
          <w:bCs/>
          <w:color w:val="000000"/>
          <w:sz w:val="24"/>
          <w:szCs w:val="24"/>
          <w:lang w:eastAsia="sr-Latn-RS"/>
        </w:rPr>
      </w:pPr>
    </w:p>
    <w:p w14:paraId="326B279E"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4. Поступак рангирања студената за упис у вишу годину студија спроводи Студентска служба Школе, у складу са описаним критеријумима прописаним Законом о високом образовању, Статутом и Правилником о условима и поступку уписа на студије и правилима студирања Школе.</w:t>
      </w:r>
    </w:p>
    <w:p w14:paraId="53DBAC3E"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2D6BAA2E"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 xml:space="preserve">5. </w:t>
      </w:r>
      <w:r w:rsidRPr="00F8722A">
        <w:rPr>
          <w:rFonts w:ascii="Times New Roman" w:eastAsia="Times New Roman" w:hAnsi="Times New Roman" w:cs="Times New Roman"/>
          <w:b/>
          <w:bCs/>
          <w:color w:val="000000"/>
          <w:sz w:val="24"/>
          <w:szCs w:val="24"/>
          <w:lang w:eastAsia="sr-Latn-RS"/>
        </w:rPr>
        <w:t>Привремена ранг листа студената</w:t>
      </w:r>
      <w:r>
        <w:rPr>
          <w:rFonts w:ascii="Times New Roman" w:eastAsia="Times New Roman" w:hAnsi="Times New Roman" w:cs="Times New Roman"/>
          <w:color w:val="000000"/>
          <w:sz w:val="24"/>
          <w:szCs w:val="24"/>
          <w:lang w:eastAsia="sr-Latn-RS"/>
        </w:rPr>
        <w:t>, кандидата за упис у вишу годину студија, другу или трећу, Школа ће објавити </w:t>
      </w:r>
      <w:r>
        <w:rPr>
          <w:rFonts w:ascii="Times New Roman" w:eastAsia="Times New Roman" w:hAnsi="Times New Roman" w:cs="Times New Roman"/>
          <w:b/>
          <w:bCs/>
          <w:color w:val="000000"/>
          <w:sz w:val="24"/>
          <w:szCs w:val="24"/>
          <w:lang w:val="sr-Cyrl-RS" w:eastAsia="sr-Latn-RS"/>
        </w:rPr>
        <w:t>08</w:t>
      </w:r>
      <w:r>
        <w:rPr>
          <w:rFonts w:ascii="Times New Roman" w:eastAsia="Times New Roman" w:hAnsi="Times New Roman" w:cs="Times New Roman"/>
          <w:b/>
          <w:bCs/>
          <w:color w:val="000000"/>
          <w:sz w:val="24"/>
          <w:szCs w:val="24"/>
          <w:lang w:eastAsia="sr-Latn-RS"/>
        </w:rPr>
        <w:t>.10.202</w:t>
      </w:r>
      <w:r>
        <w:rPr>
          <w:rFonts w:ascii="Times New Roman" w:eastAsia="Times New Roman" w:hAnsi="Times New Roman" w:cs="Times New Roman"/>
          <w:b/>
          <w:bCs/>
          <w:color w:val="000000"/>
          <w:sz w:val="24"/>
          <w:szCs w:val="24"/>
          <w:lang w:val="sr-Cyrl-RS" w:eastAsia="sr-Latn-RS"/>
        </w:rPr>
        <w:t>6</w:t>
      </w:r>
      <w:r>
        <w:rPr>
          <w:rFonts w:ascii="Times New Roman" w:eastAsia="Times New Roman" w:hAnsi="Times New Roman" w:cs="Times New Roman"/>
          <w:b/>
          <w:bCs/>
          <w:color w:val="000000"/>
          <w:sz w:val="24"/>
          <w:szCs w:val="24"/>
          <w:lang w:eastAsia="sr-Latn-RS"/>
        </w:rPr>
        <w:t>. године до 1</w:t>
      </w:r>
      <w:r>
        <w:rPr>
          <w:rFonts w:ascii="Times New Roman" w:eastAsia="Times New Roman" w:hAnsi="Times New Roman" w:cs="Times New Roman"/>
          <w:b/>
          <w:bCs/>
          <w:color w:val="000000"/>
          <w:sz w:val="24"/>
          <w:szCs w:val="24"/>
          <w:lang w:val="sr-Cyrl-RS" w:eastAsia="sr-Latn-RS"/>
        </w:rPr>
        <w:t>2</w:t>
      </w:r>
      <w:r>
        <w:rPr>
          <w:rFonts w:ascii="Times New Roman" w:eastAsia="Times New Roman" w:hAnsi="Times New Roman" w:cs="Times New Roman"/>
          <w:b/>
          <w:bCs/>
          <w:color w:val="000000"/>
          <w:sz w:val="24"/>
          <w:szCs w:val="24"/>
          <w:lang w:eastAsia="sr-Latn-RS"/>
        </w:rPr>
        <w:t> часова. </w:t>
      </w:r>
    </w:p>
    <w:p w14:paraId="166C7085" w14:textId="77777777" w:rsidR="00176BF0" w:rsidRDefault="00176BF0" w:rsidP="00176BF0">
      <w:pPr>
        <w:shd w:val="clear" w:color="auto" w:fill="FFFFFF"/>
        <w:spacing w:after="0" w:line="240" w:lineRule="auto"/>
        <w:jc w:val="both"/>
        <w:rPr>
          <w:rFonts w:ascii="Times New Roman" w:eastAsia="Times New Roman" w:hAnsi="Times New Roman" w:cs="Times New Roman"/>
          <w:b/>
          <w:bCs/>
          <w:color w:val="000000"/>
          <w:sz w:val="24"/>
          <w:szCs w:val="24"/>
          <w:lang w:eastAsia="sr-Latn-RS"/>
        </w:rPr>
      </w:pPr>
    </w:p>
    <w:p w14:paraId="59254E92" w14:textId="21089AF3" w:rsidR="00176BF0" w:rsidRDefault="00176BF0" w:rsidP="00176BF0">
      <w:pPr>
        <w:shd w:val="clear" w:color="auto" w:fill="FFFFFF"/>
        <w:spacing w:after="0" w:line="240" w:lineRule="auto"/>
        <w:ind w:left="284"/>
        <w:rPr>
          <w:rFonts w:ascii="Times New Roman" w:eastAsia="Times New Roman" w:hAnsi="Times New Roman" w:cs="Times New Roman"/>
          <w:color w:val="000000"/>
          <w:sz w:val="24"/>
          <w:szCs w:val="24"/>
          <w:u w:val="single"/>
          <w:lang w:eastAsia="sr-Latn-RS"/>
        </w:rPr>
      </w:pPr>
      <w:r>
        <w:rPr>
          <w:rFonts w:ascii="Times New Roman" w:eastAsia="Times New Roman" w:hAnsi="Times New Roman" w:cs="Times New Roman"/>
          <w:b/>
          <w:bCs/>
          <w:color w:val="000000"/>
          <w:sz w:val="24"/>
          <w:szCs w:val="24"/>
          <w:u w:val="single"/>
          <w:lang w:eastAsia="sr-Latn-RS"/>
        </w:rPr>
        <w:t xml:space="preserve">Коначна ранг листа биће објављена </w:t>
      </w:r>
      <w:r>
        <w:rPr>
          <w:rFonts w:ascii="Times New Roman" w:eastAsia="Times New Roman" w:hAnsi="Times New Roman" w:cs="Times New Roman"/>
          <w:b/>
          <w:bCs/>
          <w:color w:val="000000"/>
          <w:sz w:val="24"/>
          <w:szCs w:val="24"/>
          <w:u w:val="single"/>
          <w:lang w:val="sr-Cyrl-RS" w:eastAsia="sr-Latn-RS"/>
        </w:rPr>
        <w:t>12</w:t>
      </w:r>
      <w:r>
        <w:rPr>
          <w:rFonts w:ascii="Times New Roman" w:eastAsia="Times New Roman" w:hAnsi="Times New Roman" w:cs="Times New Roman"/>
          <w:b/>
          <w:bCs/>
          <w:color w:val="000000"/>
          <w:sz w:val="24"/>
          <w:szCs w:val="24"/>
          <w:u w:val="single"/>
          <w:lang w:eastAsia="sr-Latn-RS"/>
        </w:rPr>
        <w:t>.10.202</w:t>
      </w:r>
      <w:r w:rsidR="0051259B">
        <w:rPr>
          <w:rFonts w:ascii="Times New Roman" w:eastAsia="Times New Roman" w:hAnsi="Times New Roman" w:cs="Times New Roman"/>
          <w:b/>
          <w:bCs/>
          <w:color w:val="000000"/>
          <w:sz w:val="24"/>
          <w:szCs w:val="24"/>
          <w:u w:val="single"/>
          <w:lang w:val="sr-Cyrl-RS" w:eastAsia="sr-Latn-RS"/>
        </w:rPr>
        <w:t>6</w:t>
      </w:r>
      <w:r>
        <w:rPr>
          <w:rFonts w:ascii="Times New Roman" w:eastAsia="Times New Roman" w:hAnsi="Times New Roman" w:cs="Times New Roman"/>
          <w:b/>
          <w:bCs/>
          <w:color w:val="000000"/>
          <w:sz w:val="24"/>
          <w:szCs w:val="24"/>
          <w:u w:val="single"/>
          <w:lang w:eastAsia="sr-Latn-RS"/>
        </w:rPr>
        <w:t>. године до 1</w:t>
      </w:r>
      <w:r>
        <w:rPr>
          <w:rFonts w:ascii="Times New Roman" w:eastAsia="Times New Roman" w:hAnsi="Times New Roman" w:cs="Times New Roman"/>
          <w:b/>
          <w:bCs/>
          <w:color w:val="000000"/>
          <w:sz w:val="24"/>
          <w:szCs w:val="24"/>
          <w:u w:val="single"/>
          <w:lang w:val="sr-Cyrl-RS" w:eastAsia="sr-Latn-RS"/>
        </w:rPr>
        <w:t>2</w:t>
      </w:r>
      <w:r>
        <w:rPr>
          <w:rFonts w:ascii="Times New Roman" w:eastAsia="Times New Roman" w:hAnsi="Times New Roman" w:cs="Times New Roman"/>
          <w:b/>
          <w:bCs/>
          <w:color w:val="000000"/>
          <w:sz w:val="24"/>
          <w:szCs w:val="24"/>
          <w:u w:val="single"/>
          <w:lang w:eastAsia="sr-Latn-RS"/>
        </w:rPr>
        <w:t> часова.</w:t>
      </w:r>
    </w:p>
    <w:p w14:paraId="07440FFC" w14:textId="77777777" w:rsidR="00176BF0" w:rsidRDefault="00176BF0" w:rsidP="00176BF0">
      <w:pPr>
        <w:shd w:val="clear" w:color="auto" w:fill="FFFFFF"/>
        <w:spacing w:after="0" w:line="240" w:lineRule="auto"/>
        <w:ind w:firstLine="708"/>
        <w:jc w:val="both"/>
        <w:rPr>
          <w:rFonts w:ascii="Times New Roman" w:eastAsia="Times New Roman" w:hAnsi="Times New Roman" w:cs="Times New Roman"/>
          <w:color w:val="000000"/>
          <w:sz w:val="24"/>
          <w:szCs w:val="24"/>
          <w:lang w:eastAsia="sr-Latn-RS"/>
        </w:rPr>
      </w:pPr>
    </w:p>
    <w:p w14:paraId="758C5D22" w14:textId="77777777" w:rsidR="00F8722A" w:rsidRDefault="00F8722A"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7059485D" w14:textId="77777777" w:rsidR="00F8722A" w:rsidRDefault="00F8722A"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5925DAF6" w14:textId="24DDE9A6"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6. Упис кандидата у другу и трећу годину основних и мастер студија, вршиће Студентска служба Школе </w:t>
      </w:r>
      <w:r>
        <w:rPr>
          <w:rFonts w:ascii="Times New Roman" w:eastAsia="Times New Roman" w:hAnsi="Times New Roman" w:cs="Times New Roman"/>
          <w:b/>
          <w:bCs/>
          <w:color w:val="000000"/>
          <w:sz w:val="24"/>
          <w:szCs w:val="24"/>
          <w:lang w:eastAsia="sr-Latn-RS"/>
        </w:rPr>
        <w:t>1</w:t>
      </w:r>
      <w:r>
        <w:rPr>
          <w:rFonts w:ascii="Times New Roman" w:eastAsia="Times New Roman" w:hAnsi="Times New Roman" w:cs="Times New Roman"/>
          <w:b/>
          <w:bCs/>
          <w:color w:val="000000"/>
          <w:sz w:val="24"/>
          <w:szCs w:val="24"/>
          <w:lang w:val="sr-Cyrl-RS" w:eastAsia="sr-Latn-RS"/>
        </w:rPr>
        <w:t>3</w:t>
      </w:r>
      <w:r>
        <w:rPr>
          <w:rFonts w:ascii="Times New Roman" w:eastAsia="Times New Roman" w:hAnsi="Times New Roman" w:cs="Times New Roman"/>
          <w:b/>
          <w:bCs/>
          <w:color w:val="000000"/>
          <w:sz w:val="24"/>
          <w:szCs w:val="24"/>
          <w:lang w:eastAsia="sr-Latn-RS"/>
        </w:rPr>
        <w:t>.10.202</w:t>
      </w:r>
      <w:r w:rsidR="0051259B">
        <w:rPr>
          <w:rFonts w:ascii="Times New Roman" w:eastAsia="Times New Roman" w:hAnsi="Times New Roman" w:cs="Times New Roman"/>
          <w:b/>
          <w:bCs/>
          <w:color w:val="000000"/>
          <w:sz w:val="24"/>
          <w:szCs w:val="24"/>
          <w:lang w:val="sr-Cyrl-RS" w:eastAsia="sr-Latn-RS"/>
        </w:rPr>
        <w:t>6</w:t>
      </w:r>
      <w:r>
        <w:rPr>
          <w:rFonts w:ascii="Times New Roman" w:eastAsia="Times New Roman" w:hAnsi="Times New Roman" w:cs="Times New Roman"/>
          <w:b/>
          <w:bCs/>
          <w:color w:val="000000"/>
          <w:sz w:val="24"/>
          <w:szCs w:val="24"/>
          <w:lang w:eastAsia="sr-Latn-RS"/>
        </w:rPr>
        <w:t>. и 1</w:t>
      </w:r>
      <w:r>
        <w:rPr>
          <w:rFonts w:ascii="Times New Roman" w:eastAsia="Times New Roman" w:hAnsi="Times New Roman" w:cs="Times New Roman"/>
          <w:b/>
          <w:bCs/>
          <w:color w:val="000000"/>
          <w:sz w:val="24"/>
          <w:szCs w:val="24"/>
          <w:lang w:val="sr-Cyrl-RS" w:eastAsia="sr-Latn-RS"/>
        </w:rPr>
        <w:t>4</w:t>
      </w:r>
      <w:r>
        <w:rPr>
          <w:rFonts w:ascii="Times New Roman" w:eastAsia="Times New Roman" w:hAnsi="Times New Roman" w:cs="Times New Roman"/>
          <w:b/>
          <w:bCs/>
          <w:color w:val="000000"/>
          <w:sz w:val="24"/>
          <w:szCs w:val="24"/>
          <w:lang w:eastAsia="sr-Latn-RS"/>
        </w:rPr>
        <w:t>.10.202</w:t>
      </w:r>
      <w:r w:rsidR="0051259B">
        <w:rPr>
          <w:rFonts w:ascii="Times New Roman" w:eastAsia="Times New Roman" w:hAnsi="Times New Roman" w:cs="Times New Roman"/>
          <w:b/>
          <w:bCs/>
          <w:color w:val="000000"/>
          <w:sz w:val="24"/>
          <w:szCs w:val="24"/>
          <w:lang w:val="sr-Cyrl-RS" w:eastAsia="sr-Latn-RS"/>
        </w:rPr>
        <w:t>6</w:t>
      </w:r>
      <w:r>
        <w:rPr>
          <w:rFonts w:ascii="Times New Roman" w:eastAsia="Times New Roman" w:hAnsi="Times New Roman" w:cs="Times New Roman"/>
          <w:b/>
          <w:bCs/>
          <w:color w:val="000000"/>
          <w:sz w:val="24"/>
          <w:szCs w:val="24"/>
          <w:lang w:eastAsia="sr-Latn-RS"/>
        </w:rPr>
        <w:t>. године у времену од 9 до 13 часова.</w:t>
      </w:r>
    </w:p>
    <w:p w14:paraId="1C4DF3D9"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7590958F"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41D09A7F" w14:textId="77777777" w:rsidR="00F8722A" w:rsidRDefault="00F8722A" w:rsidP="00176BF0">
      <w:pPr>
        <w:shd w:val="clear" w:color="auto" w:fill="FFFFFF"/>
        <w:spacing w:after="0" w:line="240" w:lineRule="auto"/>
        <w:jc w:val="both"/>
        <w:rPr>
          <w:rFonts w:ascii="Times New Roman" w:eastAsia="Times New Roman" w:hAnsi="Times New Roman" w:cs="Times New Roman"/>
          <w:b/>
          <w:bCs/>
          <w:color w:val="000000"/>
          <w:sz w:val="24"/>
          <w:szCs w:val="24"/>
          <w:lang w:val="sr-Cyrl-RS" w:eastAsia="sr-Latn-RS"/>
        </w:rPr>
      </w:pPr>
    </w:p>
    <w:p w14:paraId="47FDD498" w14:textId="77777777" w:rsidR="00F8722A" w:rsidRDefault="00F8722A" w:rsidP="00176BF0">
      <w:pPr>
        <w:shd w:val="clear" w:color="auto" w:fill="FFFFFF"/>
        <w:spacing w:after="0" w:line="240" w:lineRule="auto"/>
        <w:jc w:val="both"/>
        <w:rPr>
          <w:rFonts w:ascii="Times New Roman" w:eastAsia="Times New Roman" w:hAnsi="Times New Roman" w:cs="Times New Roman"/>
          <w:b/>
          <w:bCs/>
          <w:color w:val="000000"/>
          <w:sz w:val="24"/>
          <w:szCs w:val="24"/>
          <w:lang w:val="sr-Cyrl-RS" w:eastAsia="sr-Latn-RS"/>
        </w:rPr>
      </w:pPr>
    </w:p>
    <w:p w14:paraId="56B09966" w14:textId="77777777" w:rsidR="00F8722A" w:rsidRDefault="00F8722A" w:rsidP="00176BF0">
      <w:pPr>
        <w:shd w:val="clear" w:color="auto" w:fill="FFFFFF"/>
        <w:spacing w:after="0" w:line="240" w:lineRule="auto"/>
        <w:jc w:val="both"/>
        <w:rPr>
          <w:rFonts w:ascii="Times New Roman" w:eastAsia="Times New Roman" w:hAnsi="Times New Roman" w:cs="Times New Roman"/>
          <w:b/>
          <w:bCs/>
          <w:color w:val="000000"/>
          <w:sz w:val="24"/>
          <w:szCs w:val="24"/>
          <w:lang w:val="sr-Cyrl-RS" w:eastAsia="sr-Latn-RS"/>
        </w:rPr>
      </w:pPr>
    </w:p>
    <w:p w14:paraId="3BF38823" w14:textId="77777777" w:rsidR="00F8722A" w:rsidRDefault="00F8722A" w:rsidP="00176BF0">
      <w:pPr>
        <w:shd w:val="clear" w:color="auto" w:fill="FFFFFF"/>
        <w:spacing w:after="0" w:line="240" w:lineRule="auto"/>
        <w:jc w:val="both"/>
        <w:rPr>
          <w:rFonts w:ascii="Times New Roman" w:eastAsia="Times New Roman" w:hAnsi="Times New Roman" w:cs="Times New Roman"/>
          <w:b/>
          <w:bCs/>
          <w:color w:val="000000"/>
          <w:sz w:val="24"/>
          <w:szCs w:val="24"/>
          <w:lang w:val="sr-Cyrl-RS" w:eastAsia="sr-Latn-RS"/>
        </w:rPr>
      </w:pPr>
    </w:p>
    <w:p w14:paraId="46C684F6" w14:textId="4FF9C47B" w:rsidR="00176BF0" w:rsidRDefault="00176BF0" w:rsidP="00176BF0">
      <w:pPr>
        <w:shd w:val="clear" w:color="auto" w:fill="FFFFFF"/>
        <w:spacing w:after="0" w:line="240" w:lineRule="auto"/>
        <w:jc w:val="both"/>
        <w:rPr>
          <w:rFonts w:ascii="Times New Roman" w:eastAsia="Times New Roman" w:hAnsi="Times New Roman" w:cs="Times New Roman"/>
          <w:b/>
          <w:bCs/>
          <w:color w:val="000000"/>
          <w:sz w:val="24"/>
          <w:szCs w:val="24"/>
          <w:lang w:eastAsia="sr-Latn-RS"/>
        </w:rPr>
      </w:pPr>
      <w:r>
        <w:rPr>
          <w:rFonts w:ascii="Times New Roman" w:eastAsia="Times New Roman" w:hAnsi="Times New Roman" w:cs="Times New Roman"/>
          <w:b/>
          <w:bCs/>
          <w:color w:val="000000"/>
          <w:sz w:val="24"/>
          <w:szCs w:val="24"/>
          <w:lang w:val="sr-Cyrl-RS" w:eastAsia="sr-Latn-RS"/>
        </w:rPr>
        <w:t>7</w:t>
      </w:r>
      <w:r>
        <w:rPr>
          <w:rFonts w:ascii="Times New Roman" w:eastAsia="Times New Roman" w:hAnsi="Times New Roman" w:cs="Times New Roman"/>
          <w:b/>
          <w:bCs/>
          <w:color w:val="000000"/>
          <w:sz w:val="24"/>
          <w:szCs w:val="24"/>
          <w:lang w:eastAsia="sr-Latn-RS"/>
        </w:rPr>
        <w:t>. Потребна документа за упис (за све студенте) су:</w:t>
      </w:r>
    </w:p>
    <w:p w14:paraId="48E7AE81" w14:textId="77777777" w:rsidR="00176BF0" w:rsidRDefault="00176BF0" w:rsidP="00176BF0">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Доказ о уплати за трошкове уписа</w:t>
      </w:r>
      <w:r>
        <w:rPr>
          <w:rFonts w:ascii="Times New Roman" w:eastAsia="Times New Roman" w:hAnsi="Times New Roman" w:cs="Times New Roman"/>
          <w:color w:val="000000"/>
          <w:sz w:val="24"/>
          <w:szCs w:val="24"/>
          <w:lang w:eastAsia="sr-Latn-RS"/>
        </w:rPr>
        <w:br/>
        <w:t>а) </w:t>
      </w:r>
      <w:r>
        <w:rPr>
          <w:rFonts w:ascii="Times New Roman" w:eastAsia="Times New Roman" w:hAnsi="Times New Roman" w:cs="Times New Roman"/>
          <w:b/>
          <w:bCs/>
          <w:color w:val="000000"/>
          <w:sz w:val="24"/>
          <w:szCs w:val="24"/>
          <w:lang w:eastAsia="sr-Latn-RS"/>
        </w:rPr>
        <w:t>8.500,00</w:t>
      </w:r>
      <w:r>
        <w:rPr>
          <w:rFonts w:ascii="Times New Roman" w:eastAsia="Times New Roman" w:hAnsi="Times New Roman" w:cs="Times New Roman"/>
          <w:color w:val="000000"/>
          <w:sz w:val="24"/>
          <w:szCs w:val="24"/>
          <w:lang w:eastAsia="sr-Latn-RS"/>
        </w:rPr>
        <w:t>динара (</w:t>
      </w:r>
      <w:r>
        <w:rPr>
          <w:rFonts w:ascii="Times New Roman" w:eastAsia="Times New Roman" w:hAnsi="Times New Roman" w:cs="Times New Roman"/>
          <w:b/>
          <w:bCs/>
          <w:color w:val="000000"/>
          <w:sz w:val="24"/>
          <w:szCs w:val="24"/>
          <w:lang w:eastAsia="sr-Latn-RS"/>
        </w:rPr>
        <w:t>сви студенти који уписују наредну годину студија</w:t>
      </w:r>
      <w:r>
        <w:rPr>
          <w:rFonts w:ascii="Times New Roman" w:eastAsia="Times New Roman" w:hAnsi="Times New Roman" w:cs="Times New Roman"/>
          <w:color w:val="000000"/>
          <w:sz w:val="24"/>
          <w:szCs w:val="24"/>
          <w:lang w:eastAsia="sr-Latn-RS"/>
        </w:rPr>
        <w:t>)</w:t>
      </w:r>
    </w:p>
    <w:p w14:paraId="7B1E5C3B" w14:textId="04C5BCC9" w:rsidR="00176BF0" w:rsidRDefault="00176BF0" w:rsidP="00176BF0">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Доказ о уплати прве рате школарине за школску 202</w:t>
      </w:r>
      <w:r>
        <w:rPr>
          <w:rFonts w:ascii="Times New Roman" w:eastAsia="Times New Roman" w:hAnsi="Times New Roman" w:cs="Times New Roman"/>
          <w:color w:val="000000"/>
          <w:sz w:val="24"/>
          <w:szCs w:val="24"/>
          <w:lang w:val="sr-Cyrl-RS" w:eastAsia="sr-Latn-RS"/>
        </w:rPr>
        <w:t>6</w:t>
      </w:r>
      <w:r>
        <w:rPr>
          <w:rFonts w:ascii="Times New Roman" w:eastAsia="Times New Roman" w:hAnsi="Times New Roman" w:cs="Times New Roman"/>
          <w:color w:val="000000"/>
          <w:sz w:val="24"/>
          <w:szCs w:val="24"/>
          <w:lang w:eastAsia="sr-Latn-RS"/>
        </w:rPr>
        <w:t>/202</w:t>
      </w:r>
      <w:r>
        <w:rPr>
          <w:rFonts w:ascii="Times New Roman" w:eastAsia="Times New Roman" w:hAnsi="Times New Roman" w:cs="Times New Roman"/>
          <w:color w:val="000000"/>
          <w:sz w:val="24"/>
          <w:szCs w:val="24"/>
          <w:lang w:val="sr-Cyrl-RS" w:eastAsia="sr-Latn-RS"/>
        </w:rPr>
        <w:t>7</w:t>
      </w:r>
      <w:r>
        <w:rPr>
          <w:rFonts w:ascii="Times New Roman" w:eastAsia="Times New Roman" w:hAnsi="Times New Roman" w:cs="Times New Roman"/>
          <w:color w:val="000000"/>
          <w:sz w:val="24"/>
          <w:szCs w:val="24"/>
          <w:lang w:eastAsia="sr-Latn-RS"/>
        </w:rPr>
        <w:t>. годину у износу од 8125,00 динара (Струковни васпитач деце предшколског узраста), 9.375.00 динара (Струковни тренер у спорту и Струковни пословни информатичар), 11.875,00 (Струковни нутрициониста дијететичар и Здравствена нега), 11.250,00 (Мастер струковни васпитач)</w:t>
      </w:r>
      <w:r>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11.875 (Мастер тренер у спорту)</w:t>
      </w:r>
      <w:r w:rsidR="00E2176F">
        <w:rPr>
          <w:rFonts w:ascii="Times New Roman" w:eastAsia="Times New Roman" w:hAnsi="Times New Roman" w:cs="Times New Roman"/>
          <w:color w:val="000000"/>
          <w:sz w:val="24"/>
          <w:szCs w:val="24"/>
          <w:lang w:val="sr-Cyrl-RS" w:eastAsia="sr-Latn-RS"/>
        </w:rPr>
        <w:t>, 13.750 (Мастер јавно здравље) -</w:t>
      </w:r>
      <w:r>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односи се на самофинансирајуће студенте;</w:t>
      </w:r>
    </w:p>
    <w:p w14:paraId="56C54DAD" w14:textId="77777777" w:rsidR="00176BF0" w:rsidRDefault="00176BF0" w:rsidP="00176BF0">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Доказ о уплати накнаде по сваком ЕСПБ боду који се преноси у наредну годину студија (број ЕСПБ бодова односног наставног предмета х 1083,3</w:t>
      </w:r>
      <w:r>
        <w:rPr>
          <w:rFonts w:ascii="Times New Roman" w:eastAsia="Times New Roman" w:hAnsi="Times New Roman" w:cs="Times New Roman"/>
          <w:color w:val="000000"/>
          <w:sz w:val="24"/>
          <w:szCs w:val="24"/>
          <w:lang w:val="sr-Cyrl-RS" w:eastAsia="sr-Latn-RS"/>
        </w:rPr>
        <w:t>3</w:t>
      </w:r>
      <w:r>
        <w:rPr>
          <w:rFonts w:ascii="Times New Roman" w:eastAsia="Times New Roman" w:hAnsi="Times New Roman" w:cs="Times New Roman"/>
          <w:color w:val="000000"/>
          <w:sz w:val="24"/>
          <w:szCs w:val="24"/>
          <w:lang w:eastAsia="sr-Latn-RS"/>
        </w:rPr>
        <w:t xml:space="preserve"> динара за Струковни васпитач предшколске деце, за Струковни тренере у спорту и Сруковне пословне информатичаре број ЕСПБ х 1250,00 динара, за Струковне нутриционисте дијететичаре и Здравствена нега 1583,3</w:t>
      </w:r>
      <w:r>
        <w:rPr>
          <w:rFonts w:ascii="Times New Roman" w:eastAsia="Times New Roman" w:hAnsi="Times New Roman" w:cs="Times New Roman"/>
          <w:color w:val="000000"/>
          <w:sz w:val="24"/>
          <w:szCs w:val="24"/>
          <w:lang w:val="sr-Cyrl-RS" w:eastAsia="sr-Latn-RS"/>
        </w:rPr>
        <w:t xml:space="preserve">3 </w:t>
      </w:r>
      <w:r>
        <w:rPr>
          <w:rFonts w:ascii="Times New Roman" w:eastAsia="Times New Roman" w:hAnsi="Times New Roman" w:cs="Times New Roman"/>
          <w:color w:val="000000"/>
          <w:sz w:val="24"/>
          <w:szCs w:val="24"/>
          <w:lang w:eastAsia="sr-Latn-RS"/>
        </w:rPr>
        <w:t>динара, Мастер струковни васпитач 1500,00 динара</w:t>
      </w:r>
      <w:r>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Мастер тренер у спорту 1583,3</w:t>
      </w:r>
      <w:r>
        <w:rPr>
          <w:rFonts w:ascii="Times New Roman" w:eastAsia="Times New Roman" w:hAnsi="Times New Roman" w:cs="Times New Roman"/>
          <w:color w:val="000000"/>
          <w:sz w:val="24"/>
          <w:szCs w:val="24"/>
          <w:lang w:val="sr-Cyrl-RS" w:eastAsia="sr-Latn-RS"/>
        </w:rPr>
        <w:t>3 динара и Мастер јавно здравље 1833,33 динара</w:t>
      </w:r>
    </w:p>
    <w:p w14:paraId="6A41C4A1" w14:textId="77777777" w:rsidR="00176BF0" w:rsidRDefault="00176BF0" w:rsidP="00176BF0">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Индекс;</w:t>
      </w:r>
    </w:p>
    <w:p w14:paraId="78214C12" w14:textId="77777777" w:rsidR="00176BF0" w:rsidRDefault="00176BF0" w:rsidP="00176BF0">
      <w:pPr>
        <w:numPr>
          <w:ilvl w:val="0"/>
          <w:numId w:val="1"/>
        </w:numPr>
        <w:shd w:val="clear" w:color="auto" w:fill="FFFFFF"/>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Обрасци ШВ-20 (2 комада) добивају се у Школи. </w:t>
      </w:r>
    </w:p>
    <w:p w14:paraId="30704AD9"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5EF4277E"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579C039C"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 xml:space="preserve"> 9. Страни држављани плаћају све услуге према </w:t>
      </w:r>
      <w:r>
        <w:rPr>
          <w:rFonts w:ascii="Times New Roman" w:eastAsia="Times New Roman" w:hAnsi="Times New Roman" w:cs="Times New Roman"/>
          <w:color w:val="000000"/>
          <w:sz w:val="24"/>
          <w:szCs w:val="24"/>
          <w:lang w:val="sr-Cyrl-RS" w:eastAsia="sr-Latn-RS"/>
        </w:rPr>
        <w:t>Ц</w:t>
      </w:r>
      <w:r>
        <w:rPr>
          <w:rFonts w:ascii="Times New Roman" w:eastAsia="Times New Roman" w:hAnsi="Times New Roman" w:cs="Times New Roman"/>
          <w:color w:val="000000"/>
          <w:sz w:val="24"/>
          <w:szCs w:val="24"/>
          <w:lang w:eastAsia="sr-Latn-RS"/>
        </w:rPr>
        <w:t>еновнику школе.</w:t>
      </w:r>
    </w:p>
    <w:p w14:paraId="174354A9"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eastAsia="sr-Latn-RS"/>
        </w:rPr>
        <w:t> </w:t>
      </w:r>
    </w:p>
    <w:p w14:paraId="0D139AD5"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0458E526" w14:textId="4F581E2A"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eastAsia="sr-Latn-RS"/>
        </w:rPr>
        <w:t>Напомена</w:t>
      </w:r>
      <w:r>
        <w:rPr>
          <w:rFonts w:ascii="Times New Roman" w:eastAsia="Times New Roman" w:hAnsi="Times New Roman" w:cs="Times New Roman"/>
          <w:color w:val="000000"/>
          <w:sz w:val="24"/>
          <w:szCs w:val="24"/>
          <w:lang w:eastAsia="sr-Latn-RS"/>
        </w:rPr>
        <w:t xml:space="preserve">: Све уплате врше се на жиро рачун Школе </w:t>
      </w:r>
      <w:r w:rsidR="00F8722A" w:rsidRPr="00F8722A">
        <w:rPr>
          <w:rStyle w:val="Strong"/>
          <w:rFonts w:ascii="Times New Roman" w:hAnsi="Times New Roman" w:cs="Times New Roman"/>
          <w:b w:val="0"/>
          <w:bCs w:val="0"/>
          <w:color w:val="000000"/>
          <w:sz w:val="28"/>
          <w:szCs w:val="28"/>
          <w:shd w:val="clear" w:color="auto" w:fill="FFFFFF"/>
        </w:rPr>
        <w:t>840-0000032785845-11</w:t>
      </w:r>
      <w:r>
        <w:rPr>
          <w:rFonts w:ascii="Times New Roman" w:eastAsia="Times New Roman" w:hAnsi="Times New Roman" w:cs="Times New Roman"/>
          <w:color w:val="000000"/>
          <w:sz w:val="24"/>
          <w:szCs w:val="24"/>
          <w:lang w:eastAsia="sr-Latn-RS"/>
        </w:rPr>
        <w:t>.</w:t>
      </w:r>
    </w:p>
    <w:p w14:paraId="615B995A"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1216F487"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15AFA8ED" w14:textId="77777777" w:rsidR="00176BF0" w:rsidRDefault="00176BF0" w:rsidP="00176BF0">
      <w:pPr>
        <w:shd w:val="clear" w:color="auto" w:fill="FFFFFF"/>
        <w:spacing w:after="0" w:line="240" w:lineRule="auto"/>
        <w:jc w:val="both"/>
        <w:rPr>
          <w:rFonts w:ascii="Times New Roman" w:eastAsia="Times New Roman" w:hAnsi="Times New Roman" w:cs="Times New Roman"/>
          <w:color w:val="000000"/>
          <w:sz w:val="24"/>
          <w:szCs w:val="24"/>
          <w:lang w:eastAsia="sr-Latn-RS"/>
        </w:rPr>
      </w:pPr>
    </w:p>
    <w:p w14:paraId="0EF04353" w14:textId="77777777" w:rsidR="00176BF0" w:rsidRDefault="00176BF0" w:rsidP="00176BF0">
      <w:pPr>
        <w:shd w:val="clear" w:color="auto" w:fill="FFFFFF"/>
        <w:spacing w:after="0" w:line="240" w:lineRule="auto"/>
        <w:ind w:left="5670"/>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val="sr-Cyrl-RS" w:eastAsia="sr-Latn-RS"/>
        </w:rPr>
        <w:t xml:space="preserve">         </w:t>
      </w:r>
      <w:r>
        <w:rPr>
          <w:rFonts w:ascii="Times New Roman" w:eastAsia="Times New Roman" w:hAnsi="Times New Roman" w:cs="Times New Roman"/>
          <w:color w:val="000000"/>
          <w:sz w:val="24"/>
          <w:szCs w:val="24"/>
          <w:lang w:eastAsia="sr-Latn-RS"/>
        </w:rPr>
        <w:t>ДИРЕКТОР </w:t>
      </w:r>
    </w:p>
    <w:p w14:paraId="3253759C" w14:textId="77777777" w:rsidR="00176BF0" w:rsidRDefault="00176BF0" w:rsidP="00176BF0">
      <w:pPr>
        <w:shd w:val="clear" w:color="auto" w:fill="FFFFFF"/>
        <w:spacing w:after="0" w:line="240" w:lineRule="auto"/>
        <w:ind w:left="5670"/>
        <w:jc w:val="both"/>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val="sr-Cyrl-RS" w:eastAsia="sr-Latn-RS"/>
        </w:rPr>
        <w:t>д</w:t>
      </w:r>
      <w:r>
        <w:rPr>
          <w:rFonts w:ascii="Times New Roman" w:eastAsia="Times New Roman" w:hAnsi="Times New Roman" w:cs="Times New Roman"/>
          <w:color w:val="000000"/>
          <w:sz w:val="24"/>
          <w:szCs w:val="24"/>
          <w:lang w:eastAsia="sr-Latn-RS"/>
        </w:rPr>
        <w:t>р Власта Липовац Керић</w:t>
      </w:r>
    </w:p>
    <w:p w14:paraId="46D3ACD3" w14:textId="77777777" w:rsidR="00176BF0" w:rsidRDefault="00176BF0" w:rsidP="00176BF0">
      <w:pPr>
        <w:rPr>
          <w:kern w:val="2"/>
          <w14:ligatures w14:val="standardContextual"/>
        </w:rPr>
      </w:pPr>
    </w:p>
    <w:p w14:paraId="4199FB9C" w14:textId="77777777" w:rsidR="00176BF0" w:rsidRDefault="00176BF0" w:rsidP="00176BF0"/>
    <w:p w14:paraId="3C48F3A4" w14:textId="4903E68A" w:rsidR="00344138" w:rsidRDefault="00344138"/>
    <w:sectPr w:rsidR="00344138" w:rsidSect="00344138">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D80B33" w14:textId="77777777" w:rsidR="004710B1" w:rsidRDefault="004710B1" w:rsidP="00344138">
      <w:pPr>
        <w:spacing w:after="0" w:line="240" w:lineRule="auto"/>
      </w:pPr>
      <w:r>
        <w:separator/>
      </w:r>
    </w:p>
  </w:endnote>
  <w:endnote w:type="continuationSeparator" w:id="0">
    <w:p w14:paraId="79848ADE" w14:textId="77777777" w:rsidR="004710B1" w:rsidRDefault="004710B1" w:rsidP="0034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5093A2" w14:textId="77777777" w:rsidR="004710B1" w:rsidRDefault="004710B1" w:rsidP="00344138">
      <w:pPr>
        <w:spacing w:after="0" w:line="240" w:lineRule="auto"/>
      </w:pPr>
      <w:r>
        <w:separator/>
      </w:r>
    </w:p>
  </w:footnote>
  <w:footnote w:type="continuationSeparator" w:id="0">
    <w:p w14:paraId="4AB34B10" w14:textId="77777777" w:rsidR="004710B1" w:rsidRDefault="004710B1" w:rsidP="00344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BF916" w14:textId="3AA7C393" w:rsidR="00344138" w:rsidRDefault="00344138">
    <w:pPr>
      <w:pStyle w:val="Header"/>
    </w:pPr>
    <w:r w:rsidRPr="00344138">
      <w:rPr>
        <w:noProof/>
      </w:rPr>
      <w:drawing>
        <wp:inline distT="0" distB="0" distL="0" distR="0" wp14:anchorId="5106C0EF" wp14:editId="7293421E">
          <wp:extent cx="5760720" cy="1397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1397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462677" w14:textId="332C4724" w:rsidR="00344138" w:rsidRDefault="00344138">
    <w:pPr>
      <w:pStyle w:val="Header"/>
    </w:pPr>
    <w:r w:rsidRPr="00344138">
      <w:rPr>
        <w:noProof/>
      </w:rPr>
      <w:drawing>
        <wp:inline distT="0" distB="0" distL="0" distR="0" wp14:anchorId="44B20B0B" wp14:editId="75F89316">
          <wp:extent cx="5760720" cy="1397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1397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69623E"/>
    <w:multiLevelType w:val="multilevel"/>
    <w:tmpl w:val="5F18A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38"/>
    <w:rsid w:val="0012210F"/>
    <w:rsid w:val="00176BF0"/>
    <w:rsid w:val="00344138"/>
    <w:rsid w:val="003F6EF3"/>
    <w:rsid w:val="00465518"/>
    <w:rsid w:val="004710B1"/>
    <w:rsid w:val="004A513B"/>
    <w:rsid w:val="0051259B"/>
    <w:rsid w:val="006A6990"/>
    <w:rsid w:val="0084289E"/>
    <w:rsid w:val="00A45EFC"/>
    <w:rsid w:val="00A55769"/>
    <w:rsid w:val="00B7473A"/>
    <w:rsid w:val="00CD3D0E"/>
    <w:rsid w:val="00E15946"/>
    <w:rsid w:val="00E2176F"/>
    <w:rsid w:val="00F8722A"/>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D1148"/>
  <w15:chartTrackingRefBased/>
  <w15:docId w15:val="{2486F38D-0045-49FC-A97A-371CFEE20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138"/>
    <w:pPr>
      <w:tabs>
        <w:tab w:val="center" w:pos="4536"/>
        <w:tab w:val="right" w:pos="9072"/>
      </w:tabs>
      <w:spacing w:after="0" w:line="240" w:lineRule="auto"/>
    </w:pPr>
  </w:style>
  <w:style w:type="character" w:customStyle="1" w:styleId="HeaderChar">
    <w:name w:val="Header Char"/>
    <w:basedOn w:val="DefaultParagraphFont"/>
    <w:link w:val="Header"/>
    <w:uiPriority w:val="99"/>
    <w:rsid w:val="00344138"/>
  </w:style>
  <w:style w:type="paragraph" w:styleId="Footer">
    <w:name w:val="footer"/>
    <w:basedOn w:val="Normal"/>
    <w:link w:val="FooterChar"/>
    <w:uiPriority w:val="99"/>
    <w:unhideWhenUsed/>
    <w:rsid w:val="00344138"/>
    <w:pPr>
      <w:tabs>
        <w:tab w:val="center" w:pos="4536"/>
        <w:tab w:val="right" w:pos="9072"/>
      </w:tabs>
      <w:spacing w:after="0" w:line="240" w:lineRule="auto"/>
    </w:pPr>
  </w:style>
  <w:style w:type="character" w:customStyle="1" w:styleId="FooterChar">
    <w:name w:val="Footer Char"/>
    <w:basedOn w:val="DefaultParagraphFont"/>
    <w:link w:val="Footer"/>
    <w:uiPriority w:val="99"/>
    <w:rsid w:val="00344138"/>
  </w:style>
  <w:style w:type="paragraph" w:styleId="NormalWeb">
    <w:name w:val="Normal (Web)"/>
    <w:basedOn w:val="Normal"/>
    <w:uiPriority w:val="99"/>
    <w:semiHidden/>
    <w:unhideWhenUsed/>
    <w:rsid w:val="00176BF0"/>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styleId="ListParagraph">
    <w:name w:val="List Paragraph"/>
    <w:basedOn w:val="Normal"/>
    <w:uiPriority w:val="34"/>
    <w:qFormat/>
    <w:rsid w:val="00176BF0"/>
    <w:pPr>
      <w:spacing w:line="254" w:lineRule="auto"/>
      <w:ind w:left="720"/>
      <w:contextualSpacing/>
    </w:pPr>
    <w:rPr>
      <w:kern w:val="2"/>
      <w14:ligatures w14:val="standardContextual"/>
    </w:rPr>
  </w:style>
  <w:style w:type="character" w:styleId="Strong">
    <w:name w:val="Strong"/>
    <w:basedOn w:val="DefaultParagraphFont"/>
    <w:uiPriority w:val="22"/>
    <w:qFormat/>
    <w:rsid w:val="00176B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32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811</Words>
  <Characters>4629</Characters>
  <Application>Microsoft Office Word</Application>
  <DocSecurity>0</DocSecurity>
  <Lines>38</Lines>
  <Paragraphs>10</Paragraphs>
  <ScaleCrop>false</ScaleCrop>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Mors Violenta</dc:creator>
  <cp:keywords/>
  <dc:description/>
  <cp:lastModifiedBy>VSOVSU</cp:lastModifiedBy>
  <cp:revision>7</cp:revision>
  <dcterms:created xsi:type="dcterms:W3CDTF">2026-08-26T10:14:00Z</dcterms:created>
  <dcterms:modified xsi:type="dcterms:W3CDTF">2026-10-05T09:34:00Z</dcterms:modified>
</cp:coreProperties>
</file>